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GILBERT STEVEN J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Oaktree Capital Group, LLC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OAK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OAKTREE CAPITAL GROUP, LLC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SOUTH GRAND AVENUE, 28TH FLOOR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90071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Series A Preferred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23.738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Series B Preferred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23.5494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$23.58 to $23.75. The price reported reflects the weighted average sale price. The reporting person hereby undertakes to provide upon request to the SEC staff, the Issuer or a security holder of the Issuer full information regarding the number of units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$23.47 to $23.55. The price reported reflects the weighted average sale price. The reporting person hereby undertakes to provide upon request to the SEC staff, the Issuer or a security holder of the Issuer full information regarding the number of units and prices at which the transaction was effected.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Richard Ting,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05209" TargetMode="External"/><Relationship Id="rId13" Type="http://schemas.openxmlformats.org/officeDocument/2006/relationships/hyperlink" Target="http://www.sec.gov/cgi-bin/browse-edgar?action=getcompany&amp;CIK=00014035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2022-06-16T15:59:00Z</dcterms:created>
  <dcterms:modified xsi:type="dcterms:W3CDTF">2022-06-16T15:59:00Z</dcterms:modified>
</cp:coreProperties>
</file>